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B4204" w:rsidTr="00BB420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BB4204" w:rsidRDefault="00BB420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BB4204" w:rsidRDefault="00BB420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B4204" w:rsidRDefault="00BB420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B4204" w:rsidTr="00BB420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4204" w:rsidRDefault="00BB420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B4204" w:rsidRDefault="00BB420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4204" w:rsidRDefault="00BB420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BB4204" w:rsidRDefault="00BB420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B4204" w:rsidRDefault="00BB420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BB4204" w:rsidRDefault="00BB4204" w:rsidP="00BB4204">
      <w:pPr>
        <w:widowControl w:val="0"/>
        <w:tabs>
          <w:tab w:val="left" w:leader="underscore" w:pos="940"/>
          <w:tab w:val="left" w:leader="underscore" w:pos="2347"/>
          <w:tab w:val="left" w:leader="underscore" w:pos="2922"/>
        </w:tabs>
        <w:spacing w:after="248" w:line="220" w:lineRule="exact"/>
        <w:jc w:val="both"/>
        <w:rPr>
          <w:rFonts w:eastAsia="Arial Unicode MS"/>
          <w:smallCaps/>
          <w:color w:val="000000"/>
          <w:lang w:bidi="ru-RU"/>
        </w:rPr>
      </w:pPr>
    </w:p>
    <w:p w:rsidR="00BB4204" w:rsidRDefault="00BB4204" w:rsidP="00BB4204">
      <w:pPr>
        <w:widowControl w:val="0"/>
        <w:tabs>
          <w:tab w:val="left" w:leader="underscore" w:pos="4514"/>
        </w:tabs>
        <w:spacing w:after="244" w:line="274" w:lineRule="exact"/>
        <w:ind w:left="160"/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 xml:space="preserve"> ПОСТАНОВЛЕНИЕ </w:t>
      </w:r>
    </w:p>
    <w:p w:rsidR="00BB4204" w:rsidRDefault="00BB4204" w:rsidP="00BB4204">
      <w:pPr>
        <w:widowControl w:val="0"/>
        <w:tabs>
          <w:tab w:val="left" w:leader="underscore" w:pos="4514"/>
        </w:tabs>
        <w:spacing w:after="244" w:line="274" w:lineRule="exact"/>
        <w:ind w:left="160"/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 xml:space="preserve">№ 27 от 12 апреля 20201 года  </w:t>
      </w:r>
    </w:p>
    <w:p w:rsidR="00BB4204" w:rsidRDefault="00BB4204" w:rsidP="00BB4204">
      <w:pPr>
        <w:widowControl w:val="0"/>
        <w:tabs>
          <w:tab w:val="left" w:leader="underscore" w:pos="4514"/>
        </w:tabs>
        <w:spacing w:after="244" w:line="274" w:lineRule="exact"/>
        <w:ind w:left="160"/>
        <w:jc w:val="center"/>
        <w:rPr>
          <w:rFonts w:ascii="Arial Unicode MS" w:eastAsia="Arial Unicode MS" w:hAnsi="Arial Unicode MS" w:cs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 xml:space="preserve">О РАССМОТРЕНИИ ВОПРОСОВ ПРАВОПРИМЕНИТЕЛЬНОЙ </w:t>
      </w:r>
      <w:proofErr w:type="gramStart"/>
      <w:r>
        <w:rPr>
          <w:rFonts w:eastAsia="Arial Unicode MS"/>
          <w:b/>
          <w:color w:val="000000"/>
          <w:lang w:bidi="ru-RU"/>
        </w:rPr>
        <w:t>ПРАКТИКИ</w:t>
      </w:r>
      <w:proofErr w:type="gramEnd"/>
      <w:r>
        <w:rPr>
          <w:rFonts w:eastAsia="Arial Unicode MS"/>
          <w:b/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ШИНЬШИНСКОЙ СЕЛЬСКОЙ АДМИНИСТРАЦИИ И ЕЕ ДОЛЖНОСТНЫХ ЛИЦ</w:t>
      </w:r>
    </w:p>
    <w:p w:rsidR="00BB4204" w:rsidRDefault="00BB4204" w:rsidP="00BB4204">
      <w:pPr>
        <w:widowControl w:val="0"/>
        <w:spacing w:line="269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В соответствии с пунктом 2.1 статьи 6 Федерального закона от 25.12.2008 № 273-ФЗ «О противодействии коррупции» постановляю:</w:t>
      </w:r>
    </w:p>
    <w:p w:rsidR="00BB4204" w:rsidRDefault="00BB4204" w:rsidP="00BB4204">
      <w:pPr>
        <w:widowControl w:val="0"/>
        <w:numPr>
          <w:ilvl w:val="0"/>
          <w:numId w:val="1"/>
        </w:numPr>
        <w:tabs>
          <w:tab w:val="left" w:pos="941"/>
          <w:tab w:val="left" w:leader="underscore" w:pos="1099"/>
        </w:tabs>
        <w:spacing w:line="274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Создать рабочую группу по рассмотрению вопросов правоприменительной </w:t>
      </w:r>
      <w:proofErr w:type="gramStart"/>
      <w:r>
        <w:rPr>
          <w:rFonts w:eastAsia="Arial Unicode MS"/>
          <w:color w:val="000000"/>
          <w:lang w:bidi="ru-RU"/>
        </w:rPr>
        <w:t>практики</w:t>
      </w:r>
      <w:proofErr w:type="gramEnd"/>
      <w:r>
        <w:rPr>
          <w:rFonts w:eastAsia="Arial Unicode MS"/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администрации   </w:t>
      </w:r>
      <w:r>
        <w:rPr>
          <w:rFonts w:eastAsia="Arial Unicode MS"/>
          <w:color w:val="000000"/>
          <w:lang w:bidi="ru-RU"/>
        </w:rPr>
        <w:tab/>
        <w:t>и ее должностных лиц.</w:t>
      </w:r>
    </w:p>
    <w:p w:rsidR="00BB4204" w:rsidRDefault="00BB4204" w:rsidP="00BB4204">
      <w:pPr>
        <w:widowControl w:val="0"/>
        <w:numPr>
          <w:ilvl w:val="0"/>
          <w:numId w:val="1"/>
        </w:numPr>
        <w:tabs>
          <w:tab w:val="left" w:pos="940"/>
        </w:tabs>
        <w:spacing w:line="274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Утвердить прилагаемые:</w:t>
      </w:r>
    </w:p>
    <w:p w:rsidR="00BB4204" w:rsidRDefault="00BB4204" w:rsidP="00BB4204">
      <w:pPr>
        <w:widowControl w:val="0"/>
        <w:numPr>
          <w:ilvl w:val="1"/>
          <w:numId w:val="1"/>
        </w:numPr>
        <w:tabs>
          <w:tab w:val="left" w:pos="1054"/>
        </w:tabs>
        <w:spacing w:line="274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Порядок рассмотрения вопросов правоприменительной </w:t>
      </w:r>
      <w:proofErr w:type="gramStart"/>
      <w:r>
        <w:rPr>
          <w:rFonts w:eastAsia="Arial Unicode MS"/>
          <w:color w:val="000000"/>
          <w:lang w:bidi="ru-RU"/>
        </w:rPr>
        <w:t>практики</w:t>
      </w:r>
      <w:proofErr w:type="gramEnd"/>
      <w:r>
        <w:rPr>
          <w:rFonts w:eastAsia="Arial Unicode MS"/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</w:t>
      </w:r>
    </w:p>
    <w:p w:rsidR="00BB4204" w:rsidRDefault="00BB4204" w:rsidP="00BB4204">
      <w:pPr>
        <w:widowControl w:val="0"/>
        <w:tabs>
          <w:tab w:val="left" w:leader="underscore" w:pos="7363"/>
        </w:tabs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(бездействия)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администрац</w:t>
      </w:r>
      <w:proofErr w:type="gramStart"/>
      <w:r>
        <w:rPr>
          <w:rFonts w:eastAsia="Arial Unicode MS"/>
          <w:color w:val="000000"/>
          <w:lang w:bidi="ru-RU"/>
        </w:rPr>
        <w:t>ии   и её</w:t>
      </w:r>
      <w:proofErr w:type="gramEnd"/>
      <w:r>
        <w:rPr>
          <w:rFonts w:eastAsia="Arial Unicode MS"/>
          <w:color w:val="000000"/>
          <w:lang w:bidi="ru-RU"/>
        </w:rPr>
        <w:t xml:space="preserve"> должностных лиц (приложением 1).</w:t>
      </w:r>
    </w:p>
    <w:p w:rsidR="00BB4204" w:rsidRDefault="00BB4204" w:rsidP="00BB4204">
      <w:pPr>
        <w:widowControl w:val="0"/>
        <w:numPr>
          <w:ilvl w:val="1"/>
          <w:numId w:val="1"/>
        </w:numPr>
        <w:tabs>
          <w:tab w:val="left" w:pos="1111"/>
        </w:tabs>
        <w:spacing w:line="274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Состав рабочей группы по рассмотрению вопросов правоприменительной</w:t>
      </w:r>
    </w:p>
    <w:p w:rsidR="00BB4204" w:rsidRDefault="00BB4204" w:rsidP="00BB4204">
      <w:pPr>
        <w:widowControl w:val="0"/>
        <w:tabs>
          <w:tab w:val="left" w:leader="underscore" w:pos="2347"/>
        </w:tabs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eastAsia="Arial Unicode MS"/>
          <w:color w:val="000000"/>
          <w:lang w:bidi="ru-RU"/>
        </w:rPr>
        <w:t>недействительными</w:t>
      </w:r>
      <w:proofErr w:type="gramEnd"/>
      <w:r>
        <w:rPr>
          <w:rFonts w:eastAsia="Arial Unicode MS"/>
          <w:color w:val="000000"/>
          <w:lang w:bidi="ru-RU"/>
        </w:rPr>
        <w:t xml:space="preserve"> ненормативных правовых актов, незаконными решений и действий (бездействия)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администрации   и ее должностных лиц (приложение № 2).</w:t>
      </w:r>
    </w:p>
    <w:p w:rsidR="00BB4204" w:rsidRDefault="00BB4204" w:rsidP="00BB4204">
      <w:pPr>
        <w:widowControl w:val="0"/>
        <w:numPr>
          <w:ilvl w:val="0"/>
          <w:numId w:val="1"/>
        </w:numPr>
        <w:tabs>
          <w:tab w:val="left" w:pos="1111"/>
          <w:tab w:val="left" w:leader="underscore" w:pos="1459"/>
        </w:tabs>
        <w:spacing w:after="1039" w:line="274" w:lineRule="exact"/>
        <w:ind w:firstLine="5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proofErr w:type="gramStart"/>
      <w:r>
        <w:rPr>
          <w:rFonts w:eastAsia="Arial Unicode MS"/>
          <w:color w:val="000000"/>
          <w:lang w:bidi="ru-RU"/>
        </w:rPr>
        <w:t>Контроль за</w:t>
      </w:r>
      <w:proofErr w:type="gramEnd"/>
      <w:r>
        <w:rPr>
          <w:rFonts w:eastAsia="Arial Unicode MS"/>
          <w:color w:val="000000"/>
          <w:lang w:bidi="ru-RU"/>
        </w:rPr>
        <w:t xml:space="preserve"> исполнением настоящего постановления восставляю за собой.</w:t>
      </w:r>
    </w:p>
    <w:p w:rsidR="00BB4204" w:rsidRDefault="00BB4204" w:rsidP="00BB4204">
      <w:pPr>
        <w:widowControl w:val="0"/>
        <w:spacing w:line="250" w:lineRule="exact"/>
        <w:ind w:right="4480"/>
        <w:rPr>
          <w:rFonts w:eastAsia="Arial Unicode MS" w:hint="eastAsia"/>
          <w:color w:val="000000"/>
          <w:lang w:bidi="ru-RU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1pt;margin-top:10.65pt;width:75.35pt;height:11.25pt;z-index:-251658240;mso-wrap-distance-left:5pt;mso-wrap-distance-top:6.8pt;mso-wrap-distance-right:5pt;mso-position-horizontal-relative:margin" filled="f" stroked="f">
            <v:textbox style="mso-next-textbox:#_x0000_s1026;mso-fit-shape-to-text:t" inset="0,0,0,0">
              <w:txbxContent>
                <w:p w:rsidR="00BB4204" w:rsidRDefault="00BB4204" w:rsidP="00BB4204">
                  <w:pPr>
                    <w:spacing w:line="220" w:lineRule="exact"/>
                  </w:pPr>
                  <w:r>
                    <w:rPr>
                      <w:rStyle w:val="2Exact"/>
                    </w:rPr>
                    <w:t xml:space="preserve"> П.С.Иванова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eastAsia="Arial Unicode MS"/>
          <w:color w:val="000000"/>
          <w:lang w:bidi="ru-RU"/>
        </w:rPr>
        <w:t xml:space="preserve">Г лава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</w:p>
    <w:p w:rsidR="00BB4204" w:rsidRDefault="00BB4204" w:rsidP="00BB4204">
      <w:pPr>
        <w:widowControl w:val="0"/>
        <w:spacing w:line="250" w:lineRule="exact"/>
        <w:ind w:right="4480"/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сельской администрации</w:t>
      </w:r>
    </w:p>
    <w:p w:rsidR="00BB4204" w:rsidRDefault="00BB4204" w:rsidP="00BB4204">
      <w:pPr>
        <w:rPr>
          <w:rFonts w:ascii="Arial Unicode MS" w:eastAsia="Arial Unicode MS" w:hAnsi="Arial Unicode MS" w:cs="Arial Unicode MS"/>
          <w:color w:val="000000"/>
          <w:lang w:bidi="ru-RU"/>
        </w:rPr>
        <w:sectPr w:rsidR="00BB4204">
          <w:pgSz w:w="11900" w:h="16840"/>
          <w:pgMar w:top="1164" w:right="710" w:bottom="1164" w:left="1744" w:header="0" w:footer="3" w:gutter="0"/>
          <w:cols w:space="720"/>
        </w:sectPr>
      </w:pPr>
    </w:p>
    <w:p w:rsidR="00BB4204" w:rsidRDefault="00BB4204" w:rsidP="00BB4204">
      <w:pPr>
        <w:widowControl w:val="0"/>
        <w:spacing w:after="260" w:line="220" w:lineRule="exact"/>
        <w:jc w:val="righ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Приложение № 1</w:t>
      </w:r>
    </w:p>
    <w:p w:rsidR="00BB4204" w:rsidRDefault="00BB4204" w:rsidP="00BB4204">
      <w:pPr>
        <w:widowControl w:val="0"/>
        <w:spacing w:line="274" w:lineRule="exact"/>
        <w:ind w:left="6100"/>
        <w:jc w:val="right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Утверждено постановлением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администрации </w:t>
      </w:r>
    </w:p>
    <w:p w:rsidR="00BB4204" w:rsidRDefault="00BB4204" w:rsidP="00BB4204">
      <w:pPr>
        <w:widowControl w:val="0"/>
        <w:spacing w:line="274" w:lineRule="exact"/>
        <w:ind w:left="6100"/>
        <w:jc w:val="righ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№ 27 от 12.04.21</w:t>
      </w:r>
    </w:p>
    <w:p w:rsidR="00BB4204" w:rsidRDefault="00BB4204" w:rsidP="00BB4204">
      <w:pPr>
        <w:widowControl w:val="0"/>
        <w:tabs>
          <w:tab w:val="left" w:leader="underscore" w:pos="9410"/>
        </w:tabs>
        <w:spacing w:line="274" w:lineRule="exact"/>
        <w:ind w:left="49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</w:t>
      </w:r>
    </w:p>
    <w:p w:rsidR="00BB4204" w:rsidRDefault="00BB4204" w:rsidP="00BB4204">
      <w:pPr>
        <w:widowControl w:val="0"/>
        <w:tabs>
          <w:tab w:val="left" w:pos="8406"/>
        </w:tabs>
        <w:spacing w:after="823" w:line="274" w:lineRule="exact"/>
        <w:ind w:left="62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</w:t>
      </w:r>
    </w:p>
    <w:p w:rsidR="00BB4204" w:rsidRDefault="00BB4204" w:rsidP="00BB4204">
      <w:pPr>
        <w:widowControl w:val="0"/>
        <w:spacing w:line="220" w:lineRule="exact"/>
        <w:jc w:val="center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ПОРЯДОК</w:t>
      </w:r>
    </w:p>
    <w:p w:rsidR="00BB4204" w:rsidRDefault="00BB4204" w:rsidP="00BB4204">
      <w:pPr>
        <w:widowControl w:val="0"/>
        <w:tabs>
          <w:tab w:val="left" w:leader="underscore" w:pos="4490"/>
        </w:tabs>
        <w:spacing w:after="476" w:line="274" w:lineRule="exact"/>
        <w:ind w:left="300"/>
        <w:jc w:val="center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РАССМОТРЕНИЯ ВОПРОСОВ ПРАВОПРИМЕНИТЕЛЬНОЙ </w:t>
      </w:r>
      <w:proofErr w:type="gramStart"/>
      <w:r>
        <w:rPr>
          <w:rFonts w:eastAsia="Arial Unicode MS"/>
          <w:color w:val="000000"/>
          <w:lang w:bidi="ru-RU"/>
        </w:rPr>
        <w:t>ПРАКТИКИ</w:t>
      </w:r>
      <w:proofErr w:type="gramEnd"/>
      <w:r>
        <w:rPr>
          <w:rFonts w:eastAsia="Arial Unicode MS"/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ШИНЬШИНСКОЙ СЕЛЬСКОЙ АДМИНИСТРАЦИИ И ЕЕ ДОЛЖНОСТНЫХ ЛИЦ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186"/>
        </w:tabs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>
        <w:rPr>
          <w:rFonts w:eastAsia="Arial Unicode MS"/>
          <w:color w:val="000000"/>
          <w:lang w:bidi="ru-RU"/>
        </w:rPr>
        <w:t>практики</w:t>
      </w:r>
      <w:proofErr w:type="gramEnd"/>
      <w:r>
        <w:rPr>
          <w:rFonts w:eastAsia="Arial Unicode MS"/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администрации   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76"/>
        </w:tabs>
        <w:spacing w:line="274" w:lineRule="exact"/>
        <w:ind w:left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Рассмотрение вопросов правоприменительной практики включает в себя:</w:t>
      </w:r>
    </w:p>
    <w:p w:rsidR="00BB4204" w:rsidRDefault="00BB4204" w:rsidP="00BB4204">
      <w:pPr>
        <w:widowControl w:val="0"/>
        <w:tabs>
          <w:tab w:val="left" w:pos="1076"/>
        </w:tabs>
        <w:spacing w:line="274" w:lineRule="exact"/>
        <w:ind w:left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proofErr w:type="gramStart"/>
      <w:r>
        <w:rPr>
          <w:rFonts w:eastAsia="Arial Unicode MS"/>
          <w:color w:val="000000"/>
          <w:lang w:bidi="ru-RU"/>
        </w:rPr>
        <w:t>- анализ вступивших в законную силу решений судов, арбитражных судов (далее -</w:t>
      </w:r>
      <w:proofErr w:type="gramEnd"/>
    </w:p>
    <w:p w:rsidR="00BB4204" w:rsidRDefault="00BB4204" w:rsidP="00BB4204">
      <w:pPr>
        <w:widowControl w:val="0"/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судебных решений) о признании </w:t>
      </w:r>
      <w:proofErr w:type="gramStart"/>
      <w:r>
        <w:rPr>
          <w:rFonts w:eastAsia="Arial Unicode MS"/>
          <w:color w:val="000000"/>
          <w:lang w:bidi="ru-RU"/>
        </w:rPr>
        <w:t>недействительными</w:t>
      </w:r>
      <w:proofErr w:type="gramEnd"/>
      <w:r>
        <w:rPr>
          <w:rFonts w:eastAsia="Arial Unicode MS"/>
          <w:color w:val="000000"/>
          <w:lang w:bidi="ru-RU"/>
        </w:rPr>
        <w:t xml:space="preserve"> ненормативных правовых актов, незаконными решении и действии (бездействия)   администрации   и ее должностных лиц;</w:t>
      </w:r>
    </w:p>
    <w:p w:rsidR="00BB4204" w:rsidRDefault="00BB4204" w:rsidP="00BB4204">
      <w:pPr>
        <w:widowControl w:val="0"/>
        <w:spacing w:line="274" w:lineRule="exact"/>
        <w:ind w:firstLine="708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администрации муниципального образования</w:t>
      </w:r>
      <w:r>
        <w:rPr>
          <w:rFonts w:eastAsia="Arial Unicode MS"/>
          <w:color w:val="000000"/>
          <w:lang w:bidi="ru-RU"/>
        </w:rPr>
        <w:tab/>
        <w:t xml:space="preserve"> и ее должностных лиц;</w:t>
      </w:r>
    </w:p>
    <w:p w:rsidR="00BB4204" w:rsidRDefault="00BB4204" w:rsidP="00BB4204">
      <w:pPr>
        <w:widowControl w:val="0"/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BB4204" w:rsidRDefault="00BB4204" w:rsidP="00BB4204">
      <w:pPr>
        <w:widowControl w:val="0"/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- контроль результативности принятых мер, последующей правоприменительной практики.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186"/>
        </w:tabs>
        <w:spacing w:line="269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Сотрудник подразделения по профилактике коррупционных и иных</w:t>
      </w:r>
      <w:bookmarkStart w:id="0" w:name="bookmark6"/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правонарушений   администрации      (приводится</w:t>
      </w:r>
      <w:bookmarkEnd w:id="0"/>
      <w:r>
        <w:rPr>
          <w:rFonts w:eastAsia="Arial Unicode MS"/>
          <w:color w:val="000000"/>
          <w:lang w:bidi="ru-RU"/>
        </w:rPr>
        <w:t xml:space="preserve"> наименование подразделения, должности сотрудника), ответственный за рассмотрение вопросов правоприменительной практики, ведет учет судебных решений о признании </w:t>
      </w:r>
      <w:proofErr w:type="gramStart"/>
      <w:r>
        <w:rPr>
          <w:rFonts w:eastAsia="Arial Unicode MS"/>
          <w:color w:val="000000"/>
          <w:lang w:bidi="ru-RU"/>
        </w:rPr>
        <w:t>недействительными</w:t>
      </w:r>
      <w:proofErr w:type="gramEnd"/>
      <w:r>
        <w:rPr>
          <w:rFonts w:eastAsia="Arial Unicode MS"/>
          <w:color w:val="000000"/>
          <w:lang w:bidi="ru-RU"/>
        </w:rPr>
        <w:t xml:space="preserve"> ненормативных правовых актов, незаконными решений и действий (бездействия)   администрации   и ее должностных лиц.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41"/>
        </w:tabs>
        <w:spacing w:line="269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Информация о вынесенных судебных </w:t>
      </w:r>
      <w:proofErr w:type="gramStart"/>
      <w:r>
        <w:rPr>
          <w:rFonts w:eastAsia="Arial Unicode MS"/>
          <w:color w:val="000000"/>
          <w:lang w:bidi="ru-RU"/>
        </w:rPr>
        <w:t>решениях</w:t>
      </w:r>
      <w:proofErr w:type="gramEnd"/>
      <w:r>
        <w:rPr>
          <w:rFonts w:eastAsia="Arial Unicode MS"/>
          <w:color w:val="000000"/>
          <w:lang w:bidi="ru-RU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структурными подразделениями администрации в уполномоченное подразделение по профилактике коррупционных и иных правонарушений администрации (приводится наименование подразделения) ежеквартально до 5 числа месяца, следующего за отчетным кварталом.</w:t>
      </w:r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proofErr w:type="gramStart"/>
      <w:r>
        <w:rPr>
          <w:rFonts w:eastAsia="Arial Unicode MS"/>
          <w:color w:val="000000"/>
          <w:lang w:bidi="ru-RU"/>
        </w:rPr>
        <w:t xml:space="preserve">Руководители структурных подразделений одновременно с информацией о </w:t>
      </w:r>
      <w:r>
        <w:rPr>
          <w:rFonts w:eastAsia="Arial Unicode MS"/>
          <w:color w:val="000000"/>
          <w:lang w:bidi="ru-RU"/>
        </w:rPr>
        <w:lastRenderedPageBreak/>
        <w:t>вынесенных судебных решениях, о признании недействительными ненормативных правовых актов, незаконными решений и действий (бездействия)   администрации   и ее должностных лиц с приложениями копий</w:t>
      </w:r>
      <w:proofErr w:type="gramEnd"/>
    </w:p>
    <w:p w:rsidR="00BB4204" w:rsidRDefault="00BB4204" w:rsidP="00BB4204">
      <w:pPr>
        <w:widowControl w:val="0"/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судебных решений направляют в подразделение по профилактике коррупционных и иных правонарушений (приводится наименование) служебную записку, содержащую их позицию относительно:</w:t>
      </w:r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причин принятия ненормативных правовых актов, решений и совершения действий</w:t>
      </w:r>
    </w:p>
    <w:p w:rsidR="00BB4204" w:rsidRDefault="00BB4204" w:rsidP="00BB4204">
      <w:pPr>
        <w:widowControl w:val="0"/>
        <w:tabs>
          <w:tab w:val="left" w:leader="underscore" w:pos="7402"/>
        </w:tabs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(бездействия)   администрац</w:t>
      </w:r>
      <w:proofErr w:type="gramStart"/>
      <w:r>
        <w:rPr>
          <w:rFonts w:eastAsia="Arial Unicode MS"/>
          <w:color w:val="000000"/>
          <w:lang w:bidi="ru-RU"/>
        </w:rPr>
        <w:t>ии   и ее</w:t>
      </w:r>
      <w:proofErr w:type="gramEnd"/>
      <w:r>
        <w:rPr>
          <w:rFonts w:eastAsia="Arial Unicode MS"/>
          <w:color w:val="000000"/>
          <w:lang w:bidi="ru-RU"/>
        </w:rPr>
        <w:t xml:space="preserve"> должностных лиц, признанных судом недействительными (незаконными);</w:t>
      </w:r>
    </w:p>
    <w:p w:rsidR="00BB4204" w:rsidRDefault="00BB4204" w:rsidP="00BB4204">
      <w:pPr>
        <w:widowControl w:val="0"/>
        <w:tabs>
          <w:tab w:val="left" w:leader="underscore" w:pos="5832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  администрац</w:t>
      </w:r>
      <w:proofErr w:type="gramStart"/>
      <w:r>
        <w:rPr>
          <w:rFonts w:eastAsia="Arial Unicode MS"/>
          <w:color w:val="000000"/>
          <w:lang w:bidi="ru-RU"/>
        </w:rPr>
        <w:t>ии   и ее</w:t>
      </w:r>
      <w:proofErr w:type="gramEnd"/>
      <w:r>
        <w:rPr>
          <w:rFonts w:eastAsia="Arial Unicode MS"/>
          <w:color w:val="000000"/>
          <w:lang w:bidi="ru-RU"/>
        </w:rPr>
        <w:t xml:space="preserve"> должностных лиц.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71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proofErr w:type="gramStart"/>
      <w:r>
        <w:rPr>
          <w:rFonts w:eastAsia="Arial Unicode MS"/>
          <w:color w:val="000000"/>
          <w:lang w:bidi="ru-RU"/>
        </w:rPr>
        <w:t xml:space="preserve">Сведения, предоставленные в подразделение по профилактике коррупционных и иных правонарушений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администрации   </w:t>
      </w:r>
      <w:r>
        <w:rPr>
          <w:rFonts w:eastAsia="Arial Unicode MS"/>
          <w:color w:val="000000"/>
          <w:lang w:bidi="ru-RU"/>
        </w:rPr>
        <w:tab/>
        <w:t>и ее должностных лиц (далее - рабочая группа) в срок до 10 числа месяца</w:t>
      </w:r>
      <w:proofErr w:type="gramEnd"/>
      <w:r>
        <w:rPr>
          <w:rFonts w:eastAsia="Arial Unicode MS"/>
          <w:color w:val="000000"/>
          <w:lang w:bidi="ru-RU"/>
        </w:rPr>
        <w:t>,</w:t>
      </w:r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следующего за отчетным кварталом.</w:t>
      </w:r>
    </w:p>
    <w:p w:rsidR="00BB4204" w:rsidRDefault="00BB4204" w:rsidP="00BB4204">
      <w:pPr>
        <w:widowControl w:val="0"/>
        <w:numPr>
          <w:ilvl w:val="0"/>
          <w:numId w:val="2"/>
        </w:numPr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</w:t>
      </w:r>
      <w:proofErr w:type="gramStart"/>
      <w:r>
        <w:rPr>
          <w:rFonts w:eastAsia="Arial Unicode MS"/>
          <w:color w:val="000000"/>
          <w:lang w:bidi="ru-RU"/>
        </w:rPr>
        <w:t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</w:t>
      </w:r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(бездействия) муниципального образования</w:t>
      </w:r>
      <w:r>
        <w:rPr>
          <w:rFonts w:eastAsia="Arial Unicode MS"/>
          <w:color w:val="000000"/>
          <w:lang w:bidi="ru-RU"/>
        </w:rPr>
        <w:tab/>
        <w:t>и ее должностных лиц назначает</w:t>
      </w:r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71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71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071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>
        <w:rPr>
          <w:rFonts w:eastAsia="Arial Unicode MS"/>
          <w:color w:val="000000"/>
          <w:lang w:bidi="ru-RU"/>
        </w:rPr>
        <w:t>недействительными</w:t>
      </w:r>
      <w:proofErr w:type="gramEnd"/>
      <w:r>
        <w:rPr>
          <w:rFonts w:eastAsia="Arial Unicode MS"/>
          <w:color w:val="000000"/>
          <w:lang w:bidi="ru-RU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причины принятия ненормативных правовых актов, решений и совершения</w:t>
      </w:r>
    </w:p>
    <w:p w:rsidR="00BB4204" w:rsidRDefault="00BB4204" w:rsidP="00BB4204">
      <w:pPr>
        <w:widowControl w:val="0"/>
        <w:tabs>
          <w:tab w:val="left" w:leader="underscore" w:pos="8794"/>
        </w:tabs>
        <w:spacing w:line="274" w:lineRule="exact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действий (бездействия) администрацией   и ее должностными лицами, признанными судом недействительными (незаконными);</w:t>
      </w:r>
    </w:p>
    <w:p w:rsidR="00BB4204" w:rsidRDefault="00BB4204" w:rsidP="00BB4204">
      <w:pPr>
        <w:widowControl w:val="0"/>
        <w:tabs>
          <w:tab w:val="left" w:leader="underscore" w:pos="5832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>
        <w:rPr>
          <w:rFonts w:eastAsia="Arial Unicode MS"/>
          <w:color w:val="000000"/>
          <w:lang w:bidi="ru-RU"/>
        </w:rPr>
        <w:t>ии  и ее</w:t>
      </w:r>
      <w:proofErr w:type="gramEnd"/>
      <w:r>
        <w:rPr>
          <w:rFonts w:eastAsia="Arial Unicode MS"/>
          <w:color w:val="000000"/>
          <w:lang w:bidi="ru-RU"/>
        </w:rPr>
        <w:t xml:space="preserve"> должностных лиц.</w:t>
      </w:r>
    </w:p>
    <w:p w:rsidR="00BB4204" w:rsidRDefault="00BB4204" w:rsidP="00BB4204">
      <w:pPr>
        <w:keepNext/>
        <w:keepLines/>
        <w:widowControl w:val="0"/>
        <w:numPr>
          <w:ilvl w:val="0"/>
          <w:numId w:val="2"/>
        </w:numPr>
        <w:tabs>
          <w:tab w:val="left" w:pos="1168"/>
        </w:tabs>
        <w:spacing w:line="274" w:lineRule="exact"/>
        <w:ind w:firstLine="780"/>
        <w:jc w:val="both"/>
        <w:outlineLvl w:val="6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bookmarkStart w:id="1" w:name="bookmark7"/>
      <w:r>
        <w:rPr>
          <w:rFonts w:eastAsia="Arial Unicode MS"/>
          <w:color w:val="000000"/>
          <w:lang w:bidi="ru-RU"/>
        </w:rPr>
        <w:t>По итогам рассмотрения вопросов правоприменительной практики рабочая группа принимает решение, в котором:</w:t>
      </w:r>
      <w:bookmarkEnd w:id="1"/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rFonts w:eastAsia="Arial Unicode MS"/>
          <w:color w:val="000000"/>
          <w:lang w:bidi="ru-RU"/>
        </w:rPr>
        <w:t>разработки</w:t>
      </w:r>
      <w:proofErr w:type="gramEnd"/>
      <w:r>
        <w:rPr>
          <w:rFonts w:eastAsia="Arial Unicode MS"/>
          <w:color w:val="000000"/>
          <w:lang w:bidi="ru-RU"/>
        </w:rPr>
        <w:t xml:space="preserve"> и принятия таких мер.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194"/>
        </w:tabs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В протоколе заседания рабочей группы указываются:</w:t>
      </w:r>
    </w:p>
    <w:p w:rsidR="00BB4204" w:rsidRDefault="00BB4204" w:rsidP="00BB4204">
      <w:pPr>
        <w:widowControl w:val="0"/>
        <w:spacing w:line="274" w:lineRule="exact"/>
        <w:ind w:firstLine="78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дата заседания, состав рабочей группы и иных приглашенных лиц;</w:t>
      </w:r>
    </w:p>
    <w:p w:rsidR="00BB4204" w:rsidRDefault="00BB4204" w:rsidP="00BB4204">
      <w:pPr>
        <w:widowControl w:val="0"/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судебный акт, явившийся основанием для рассмотрения вопросов правоприменительной практики;</w:t>
      </w:r>
    </w:p>
    <w:p w:rsidR="00BB4204" w:rsidRDefault="00BB4204" w:rsidP="00BB4204">
      <w:pPr>
        <w:widowControl w:val="0"/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фамилия, имя, отчество выступавших на заседании и краткое описание изложенных выступлений;</w:t>
      </w:r>
    </w:p>
    <w:p w:rsidR="00BB4204" w:rsidRDefault="00BB4204" w:rsidP="00BB4204">
      <w:pPr>
        <w:widowControl w:val="0"/>
        <w:spacing w:line="274" w:lineRule="exact"/>
        <w:ind w:left="760" w:right="6140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результаты голосования; решение.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270"/>
        </w:tabs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В случае установления рабочей группой признаков коррупционных правонарушений, послуживших основанием для принятия решения о признании </w:t>
      </w:r>
      <w:proofErr w:type="gramStart"/>
      <w:r>
        <w:rPr>
          <w:rFonts w:eastAsia="Arial Unicode MS"/>
          <w:color w:val="000000"/>
          <w:lang w:bidi="ru-RU"/>
        </w:rPr>
        <w:t>недействительными</w:t>
      </w:r>
      <w:proofErr w:type="gramEnd"/>
      <w:r>
        <w:rPr>
          <w:rFonts w:eastAsia="Arial Unicode MS"/>
          <w:color w:val="000000"/>
          <w:lang w:bidi="ru-RU"/>
        </w:rPr>
        <w:t xml:space="preserve"> ненормативных правовых актов, незаконными решений и действий (бездействия) администрации и ее должностных лиц, председатель рабочей группы информирует представителя нанимателя (работодателя) должностного лица в целях осуществления мер по предупреждению коррупции.</w:t>
      </w:r>
    </w:p>
    <w:p w:rsidR="00BB4204" w:rsidRDefault="00BB4204" w:rsidP="00BB4204">
      <w:pPr>
        <w:widowControl w:val="0"/>
        <w:numPr>
          <w:ilvl w:val="0"/>
          <w:numId w:val="2"/>
        </w:numPr>
        <w:tabs>
          <w:tab w:val="left" w:pos="1270"/>
        </w:tabs>
        <w:spacing w:line="274" w:lineRule="exact"/>
        <w:ind w:firstLine="760"/>
        <w:jc w:val="both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Протоколы заседаний рабочей группы администрации   хранятся в подразделении по профилактике коррупционных и иных правонарушений (указывается наименование).</w:t>
      </w:r>
    </w:p>
    <w:p w:rsidR="00BB4204" w:rsidRDefault="00BB4204" w:rsidP="00BB4204">
      <w:pPr>
        <w:rPr>
          <w:rFonts w:ascii="Arial Unicode MS" w:eastAsia="Arial Unicode MS" w:hAnsi="Arial Unicode MS" w:cs="Arial Unicode MS"/>
          <w:color w:val="000000"/>
          <w:lang w:bidi="ru-RU"/>
        </w:rPr>
        <w:sectPr w:rsidR="00BB4204">
          <w:pgSz w:w="11900" w:h="16840"/>
          <w:pgMar w:top="1167" w:right="704" w:bottom="1541" w:left="1735" w:header="0" w:footer="3" w:gutter="0"/>
          <w:cols w:space="720"/>
        </w:sectPr>
      </w:pPr>
    </w:p>
    <w:p w:rsidR="00BB4204" w:rsidRDefault="00BB4204" w:rsidP="00BB4204">
      <w:pPr>
        <w:widowControl w:val="0"/>
        <w:tabs>
          <w:tab w:val="left" w:pos="8407"/>
        </w:tabs>
        <w:spacing w:after="757" w:line="245" w:lineRule="exact"/>
        <w:ind w:left="6360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 xml:space="preserve">Приложение № 2 утверждено постановлением 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администрации   от</w:t>
      </w:r>
      <w:r>
        <w:rPr>
          <w:rFonts w:eastAsia="Arial Unicode MS"/>
          <w:color w:val="000000"/>
          <w:lang w:bidi="ru-RU"/>
        </w:rPr>
        <w:tab/>
        <w:t>№ 27 от 12.04.21</w:t>
      </w:r>
    </w:p>
    <w:p w:rsidR="00BB4204" w:rsidRDefault="00BB4204" w:rsidP="00BB4204">
      <w:pPr>
        <w:widowControl w:val="0"/>
        <w:spacing w:line="274" w:lineRule="exact"/>
        <w:jc w:val="center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СОСТАВ</w:t>
      </w:r>
    </w:p>
    <w:p w:rsidR="00BB4204" w:rsidRDefault="00BB4204" w:rsidP="00BB4204">
      <w:pPr>
        <w:widowControl w:val="0"/>
        <w:spacing w:line="274" w:lineRule="exact"/>
        <w:jc w:val="center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РАБОЧЕЙ ГРУППЫ ПО РАССМОТРЕНИЮ ВОПРОСОВ</w:t>
      </w:r>
      <w:r>
        <w:rPr>
          <w:rFonts w:eastAsia="Arial Unicode MS"/>
          <w:color w:val="000000"/>
          <w:lang w:bidi="ru-RU"/>
        </w:rPr>
        <w:br/>
        <w:t xml:space="preserve">ПРАВОПРИМЕНИТЕЛЬНОЙ </w:t>
      </w:r>
      <w:proofErr w:type="gramStart"/>
      <w:r>
        <w:rPr>
          <w:rFonts w:eastAsia="Arial Unicode MS"/>
          <w:color w:val="000000"/>
          <w:lang w:bidi="ru-RU"/>
        </w:rPr>
        <w:t>ПРАКТИКИ</w:t>
      </w:r>
      <w:proofErr w:type="gramEnd"/>
      <w:r>
        <w:rPr>
          <w:rFonts w:eastAsia="Arial Unicode MS"/>
          <w:color w:val="000000"/>
          <w:lang w:bidi="ru-RU"/>
        </w:rPr>
        <w:t xml:space="preserve"> ПО РЕЗУЛЬТАТАМ ВСТУПИВШИХ В</w:t>
      </w:r>
      <w:r>
        <w:rPr>
          <w:rFonts w:eastAsia="Arial Unicode MS"/>
          <w:color w:val="000000"/>
          <w:lang w:bidi="ru-RU"/>
        </w:rPr>
        <w:br/>
        <w:t>ЗАКОННУЮ СИЛУ РЕШЕНИЙ СУДОВ, АРБИТРАЖНЫХ СУДОВ О</w:t>
      </w:r>
      <w:r>
        <w:rPr>
          <w:rFonts w:eastAsia="Arial Unicode MS"/>
          <w:color w:val="000000"/>
          <w:lang w:bidi="ru-RU"/>
        </w:rPr>
        <w:br/>
        <w:t>ПРИЗНАНИИ НЕДЕЙСТВИТЕЛЬНЫМИ НЕНОРМАТИВНЫХ ПРАВОВЫХ</w:t>
      </w:r>
      <w:r>
        <w:rPr>
          <w:rFonts w:eastAsia="Arial Unicode MS"/>
          <w:color w:val="000000"/>
          <w:lang w:bidi="ru-RU"/>
        </w:rPr>
        <w:br/>
        <w:t>АКТОВ, НЕЗАКОННЫМИ РЕШЕНИЙ И ДЕЙСТВИЙ (БЕЗДЕЙСТВИЯ)</w:t>
      </w:r>
    </w:p>
    <w:p w:rsidR="00BB4204" w:rsidRDefault="00BB4204" w:rsidP="00BB4204">
      <w:pPr>
        <w:widowControl w:val="0"/>
        <w:tabs>
          <w:tab w:val="left" w:leader="underscore" w:pos="8407"/>
        </w:tabs>
        <w:spacing w:line="274" w:lineRule="exact"/>
        <w:jc w:val="both"/>
        <w:rPr>
          <w:rFonts w:eastAsia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ШИНЬШИНСКОЙ СЕЛЬСКОЙ АДМИНИСТРАЦ</w:t>
      </w:r>
      <w:proofErr w:type="gramStart"/>
      <w:r>
        <w:rPr>
          <w:rFonts w:eastAsia="Arial Unicode MS"/>
          <w:color w:val="000000"/>
          <w:lang w:bidi="ru-RU"/>
        </w:rPr>
        <w:t>ИИ  И ЕЕ</w:t>
      </w:r>
      <w:proofErr w:type="gramEnd"/>
      <w:r>
        <w:rPr>
          <w:rFonts w:eastAsia="Arial Unicode MS"/>
          <w:color w:val="000000"/>
          <w:lang w:bidi="ru-RU"/>
        </w:rPr>
        <w:t xml:space="preserve"> ДОЛЖНОСТНЫХ ЛИЦ</w:t>
      </w:r>
    </w:p>
    <w:p w:rsidR="00BB4204" w:rsidRDefault="00BB4204" w:rsidP="00BB4204">
      <w:pPr>
        <w:widowControl w:val="0"/>
        <w:tabs>
          <w:tab w:val="left" w:leader="underscore" w:pos="8407"/>
        </w:tabs>
        <w:spacing w:line="274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BB4204" w:rsidRDefault="00BB4204" w:rsidP="00BB4204">
      <w:pPr>
        <w:widowControl w:val="0"/>
        <w:spacing w:after="35" w:line="220" w:lineRule="exact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Иванова П.С. - председатель рабочей группы, глава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 </w:t>
      </w:r>
    </w:p>
    <w:p w:rsidR="00BB4204" w:rsidRDefault="00BB4204" w:rsidP="00BB4204">
      <w:pPr>
        <w:widowControl w:val="0"/>
        <w:spacing w:after="35" w:line="220" w:lineRule="exac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администрации</w:t>
      </w:r>
    </w:p>
    <w:p w:rsidR="00BB4204" w:rsidRDefault="00BB4204" w:rsidP="00BB4204">
      <w:pPr>
        <w:widowControl w:val="0"/>
        <w:spacing w:after="35" w:line="220" w:lineRule="exact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Михайлова Л.П.- секретарь рабочей группы, гл</w:t>
      </w:r>
      <w:proofErr w:type="gramStart"/>
      <w:r>
        <w:rPr>
          <w:rFonts w:eastAsia="Arial Unicode MS"/>
          <w:color w:val="000000"/>
          <w:lang w:bidi="ru-RU"/>
        </w:rPr>
        <w:t>.с</w:t>
      </w:r>
      <w:proofErr w:type="gramEnd"/>
      <w:r>
        <w:rPr>
          <w:rFonts w:eastAsia="Arial Unicode MS"/>
          <w:color w:val="000000"/>
          <w:lang w:bidi="ru-RU"/>
        </w:rPr>
        <w:t xml:space="preserve">пециалист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 </w:t>
      </w:r>
    </w:p>
    <w:p w:rsidR="00BB4204" w:rsidRDefault="00BB4204" w:rsidP="00BB4204">
      <w:pPr>
        <w:widowControl w:val="0"/>
        <w:spacing w:after="35" w:line="220" w:lineRule="exac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администрации</w:t>
      </w:r>
    </w:p>
    <w:p w:rsidR="00BB4204" w:rsidRDefault="00BB4204" w:rsidP="00BB4204">
      <w:pPr>
        <w:widowControl w:val="0"/>
        <w:spacing w:after="35" w:line="220" w:lineRule="exact"/>
        <w:rPr>
          <w:rFonts w:eastAsia="Arial Unicode MS"/>
          <w:color w:val="000000"/>
          <w:lang w:bidi="ru-RU"/>
        </w:rPr>
      </w:pPr>
      <w:r>
        <w:rPr>
          <w:rFonts w:eastAsia="SimSun"/>
          <w:lang w:eastAsia="ar-SA"/>
        </w:rPr>
        <w:t xml:space="preserve">Яковлева Л.А.- </w:t>
      </w:r>
      <w:r>
        <w:rPr>
          <w:rFonts w:eastAsia="Arial Unicode MS"/>
          <w:color w:val="000000"/>
          <w:lang w:bidi="ru-RU"/>
        </w:rPr>
        <w:t>члены рабочей группы, гл</w:t>
      </w:r>
      <w:proofErr w:type="gramStart"/>
      <w:r>
        <w:rPr>
          <w:rFonts w:eastAsia="Arial Unicode MS"/>
          <w:color w:val="000000"/>
          <w:lang w:bidi="ru-RU"/>
        </w:rPr>
        <w:t>.с</w:t>
      </w:r>
      <w:proofErr w:type="gramEnd"/>
      <w:r>
        <w:rPr>
          <w:rFonts w:eastAsia="Arial Unicode MS"/>
          <w:color w:val="000000"/>
          <w:lang w:bidi="ru-RU"/>
        </w:rPr>
        <w:t xml:space="preserve">пециалист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 </w:t>
      </w:r>
    </w:p>
    <w:p w:rsidR="00BB4204" w:rsidRDefault="00BB4204" w:rsidP="00BB4204">
      <w:pPr>
        <w:widowControl w:val="0"/>
        <w:spacing w:after="35" w:line="220" w:lineRule="exac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администрации</w:t>
      </w:r>
    </w:p>
    <w:p w:rsidR="00BB4204" w:rsidRDefault="00BB4204" w:rsidP="00BB4204">
      <w:pPr>
        <w:widowControl w:val="0"/>
        <w:spacing w:after="35" w:line="220" w:lineRule="exact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Алексеев А.О.- члены рабочей группы, гл</w:t>
      </w:r>
      <w:proofErr w:type="gramStart"/>
      <w:r>
        <w:rPr>
          <w:rFonts w:eastAsia="Arial Unicode MS"/>
          <w:color w:val="000000"/>
          <w:lang w:bidi="ru-RU"/>
        </w:rPr>
        <w:t>.с</w:t>
      </w:r>
      <w:proofErr w:type="gramEnd"/>
      <w:r>
        <w:rPr>
          <w:rFonts w:eastAsia="Arial Unicode MS"/>
          <w:color w:val="000000"/>
          <w:lang w:bidi="ru-RU"/>
        </w:rPr>
        <w:t xml:space="preserve">пециалист </w:t>
      </w:r>
      <w:proofErr w:type="spellStart"/>
      <w:r>
        <w:rPr>
          <w:rFonts w:eastAsia="Arial Unicode MS"/>
          <w:color w:val="000000"/>
          <w:lang w:bidi="ru-RU"/>
        </w:rPr>
        <w:t>Шиньшинской</w:t>
      </w:r>
      <w:proofErr w:type="spellEnd"/>
      <w:r>
        <w:rPr>
          <w:rFonts w:eastAsia="Arial Unicode MS"/>
          <w:color w:val="000000"/>
          <w:lang w:bidi="ru-RU"/>
        </w:rPr>
        <w:t xml:space="preserve"> сельской  </w:t>
      </w:r>
    </w:p>
    <w:p w:rsidR="00BB4204" w:rsidRDefault="00BB4204" w:rsidP="00BB4204">
      <w:pPr>
        <w:widowControl w:val="0"/>
        <w:spacing w:after="35" w:line="220" w:lineRule="exact"/>
        <w:rPr>
          <w:rFonts w:ascii="Arial Unicode MS" w:eastAsia="Arial Unicode MS" w:hAnsi="Arial Unicode MS" w:cs="Arial Unicode MS" w:hint="eastAs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администрации</w:t>
      </w:r>
    </w:p>
    <w:p w:rsidR="00BB4204" w:rsidRDefault="00BB4204" w:rsidP="00BB4204">
      <w:pPr>
        <w:suppressAutoHyphens/>
        <w:rPr>
          <w:rFonts w:eastAsia="Arial Unicode MS" w:hint="eastAsia"/>
          <w:color w:val="000000"/>
          <w:lang w:bidi="ru-RU"/>
        </w:rPr>
      </w:pPr>
    </w:p>
    <w:p w:rsidR="00BB4204" w:rsidRDefault="00BB4204" w:rsidP="00BB4204">
      <w:pPr>
        <w:suppressAutoHyphens/>
        <w:rPr>
          <w:rFonts w:eastAsia="SimSun"/>
          <w:lang w:eastAsia="ar-SA"/>
        </w:rPr>
      </w:pPr>
      <w:r>
        <w:rPr>
          <w:rFonts w:eastAsia="Arial Unicode MS"/>
          <w:color w:val="000000"/>
          <w:lang w:bidi="ru-RU"/>
        </w:rPr>
        <w:t xml:space="preserve"> </w:t>
      </w: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BB4204" w:rsidRDefault="00BB4204" w:rsidP="00BB4204">
      <w:pPr>
        <w:suppressAutoHyphens/>
        <w:jc w:val="right"/>
        <w:rPr>
          <w:rFonts w:eastAsia="SimSun"/>
          <w:lang w:eastAsia="ar-SA"/>
        </w:rPr>
      </w:pP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3E5E"/>
    <w:multiLevelType w:val="multilevel"/>
    <w:tmpl w:val="CAB2A9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695612"/>
    <w:multiLevelType w:val="multilevel"/>
    <w:tmpl w:val="55FAE6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4204"/>
    <w:rsid w:val="002F734D"/>
    <w:rsid w:val="00782B55"/>
    <w:rsid w:val="00BB4204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BB42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B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ШИНЬШИНСКОЙ СЕЛЬСКОЙ АДМИНИСТРАЦИИ И ЕЕ ДОЛЖНОСТНЫХ ЛИЦ</_x041e__x043f__x0438__x0441__x0430__x043d__x0438__x0435_>
    <_x2116__x0020__x0434__x043e__x043a__x0443__x043c__x0435__x043d__x0442__x0430_ xmlns="863b7f7b-da84-46a0-829e-ff86d1b7a783">27</_x2116__x0020__x0434__x043e__x043a__x0443__x043c__x0435__x043d__x0442__x0430_>
    <_x0414__x0430__x0442__x0430__x0020__x0434__x043e__x043a__x0443__x043c__x0435__x043d__x0442__x0430_ xmlns="863b7f7b-da84-46a0-829e-ff86d1b7a783">2021-04-11T21:00:00+00:00</_x0414__x0430__x0442__x0430__x0020__x0434__x043e__x043a__x0443__x043c__x0435__x043d__x0442__x0430_>
    <_dlc_DocId xmlns="57504d04-691e-4fc4-8f09-4f19fdbe90f6">XXJ7TYMEEKJ2-4367-835</_dlc_DocId>
    <_dlc_DocIdUrl xmlns="57504d04-691e-4fc4-8f09-4f19fdbe90f6">
      <Url>https://vip.gov.mari.ru/morki/shinsha/_layouts/DocIdRedir.aspx?ID=XXJ7TYMEEKJ2-4367-835</Url>
      <Description>XXJ7TYMEEKJ2-4367-835</Description>
    </_dlc_DocIdUrl>
  </documentManagement>
</p:properties>
</file>

<file path=customXml/itemProps1.xml><?xml version="1.0" encoding="utf-8"?>
<ds:datastoreItem xmlns:ds="http://schemas.openxmlformats.org/officeDocument/2006/customXml" ds:itemID="{6B0F8A64-54A9-458E-A7F1-9B1F7DB1902D}"/>
</file>

<file path=customXml/itemProps2.xml><?xml version="1.0" encoding="utf-8"?>
<ds:datastoreItem xmlns:ds="http://schemas.openxmlformats.org/officeDocument/2006/customXml" ds:itemID="{3E2539DD-6B07-49BF-B7F4-F08FF144B28E}"/>
</file>

<file path=customXml/itemProps3.xml><?xml version="1.0" encoding="utf-8"?>
<ds:datastoreItem xmlns:ds="http://schemas.openxmlformats.org/officeDocument/2006/customXml" ds:itemID="{0816331D-8CB9-4D0B-9405-C0E158F96844}"/>
</file>

<file path=customXml/itemProps4.xml><?xml version="1.0" encoding="utf-8"?>
<ds:datastoreItem xmlns:ds="http://schemas.openxmlformats.org/officeDocument/2006/customXml" ds:itemID="{C56F8877-5BE4-4B5D-A88E-795513FB3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1396</Words>
  <Characters>7963</Characters>
  <Application>Microsoft Office Word</Application>
  <DocSecurity>0</DocSecurity>
  <Lines>66</Lines>
  <Paragraphs>18</Paragraphs>
  <ScaleCrop>false</ScaleCrop>
  <Company>Krokoz™ Inc.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12.04.2021</dc:title>
  <dc:creator>user</dc:creator>
  <cp:lastModifiedBy>user</cp:lastModifiedBy>
  <cp:revision>2</cp:revision>
  <dcterms:created xsi:type="dcterms:W3CDTF">2021-04-12T11:22:00Z</dcterms:created>
  <dcterms:modified xsi:type="dcterms:W3CDTF">2021-04-12T11:30:00Z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005e8f05-3bc6-4661-b4e3-eadb39dc252b</vt:lpwstr>
  </property>
</Properties>
</file>